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177C" w14:textId="2970AA33" w:rsidR="00FD214E" w:rsidRDefault="008F629F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Journalier de production</w:t>
      </w:r>
    </w:p>
    <w:p w14:paraId="3E780CE9" w14:textId="77777777" w:rsidR="00FD214E" w:rsidRDefault="00FD214E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01727FD2" w14:textId="38C6D221" w:rsidR="00393975" w:rsidRDefault="0039397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393975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Description de l'entreprise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</w:t>
      </w:r>
    </w:p>
    <w:p w14:paraId="1F3AEBD3" w14:textId="77777777" w:rsidR="00223C6E" w:rsidRDefault="00223C6E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</w:p>
    <w:p w14:paraId="75414665" w14:textId="0ED2079E" w:rsidR="00556AE6" w:rsidRPr="00400327" w:rsidRDefault="00B157AE" w:rsidP="00400327">
      <w:pPr>
        <w:spacing w:after="0" w:line="240" w:lineRule="auto"/>
        <w:textAlignment w:val="baseline"/>
        <w:rPr>
          <w:rFonts w:ascii="Open Sans" w:eastAsia="Open Sans" w:hAnsi="Open Sans" w:cs="Open Sans"/>
          <w:color w:val="000000"/>
          <w:sz w:val="20"/>
          <w:szCs w:val="20"/>
          <w:lang w:eastAsia="fr-CA"/>
        </w:rPr>
      </w:pP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Groupe </w:t>
      </w:r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AEM Canada </w:t>
      </w:r>
      <w:r w:rsidR="005122EB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Inc. </w:t>
      </w:r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>(</w:t>
      </w: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Advanced Energy </w:t>
      </w:r>
      <w:proofErr w:type="spellStart"/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>Minerals</w:t>
      </w:r>
      <w:proofErr w:type="spellEnd"/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) </w:t>
      </w: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est un fournisseur de dérivés d’aluminium ultra purs et une référence mondiale dans son secteur en termes de haute pureté, fiabilité et faible empreinte environnementale.  </w:t>
      </w:r>
    </w:p>
    <w:p w14:paraId="5899B20D" w14:textId="77777777" w:rsidR="00AB44A6" w:rsidRDefault="00AB44A6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2AEED2C8" w14:textId="63052CEF" w:rsidR="00AE6CB6" w:rsidRDefault="00E633A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 w:rsidRPr="009301CA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Le Groupe AEM </w:t>
      </w:r>
      <w:r w:rsidR="005A1335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est actuellement en plein déploiement de ses opérations</w:t>
      </w:r>
      <w:r w:rsidR="00C74AE1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et est à la recherche </w:t>
      </w:r>
      <w:r w:rsidR="00C93D22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de journaliers de production pour </w:t>
      </w:r>
      <w:r w:rsidR="00AB44A6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travailler à notre u</w:t>
      </w:r>
      <w:r w:rsidR="009809B9" w:rsidRPr="00793B8B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sine située à Cap-Chat, Gaspésie au Québec. </w:t>
      </w:r>
      <w:r w:rsidR="00E72F8F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Cette </w:t>
      </w:r>
      <w:r w:rsidR="009A0AFA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opportunité</w:t>
      </w:r>
      <w:r w:rsidR="00E40210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est l’occasion </w:t>
      </w:r>
      <w:r w:rsidR="00F17B07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unique de</w:t>
      </w:r>
      <w:r w:rsidR="00501596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</w:t>
      </w:r>
      <w:r w:rsidR="001A6290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contribuer à une </w:t>
      </w:r>
      <w:r w:rsidR="005B1D17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entreprise dans un secteur de technologie </w:t>
      </w:r>
      <w:r w:rsidR="000E411C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de pointe</w:t>
      </w:r>
      <w:r w:rsidR="00AE6CB6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.  </w:t>
      </w:r>
    </w:p>
    <w:p w14:paraId="44029EDA" w14:textId="77777777" w:rsidR="007B1DD8" w:rsidRDefault="007B1DD8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67E25E0D" w14:textId="7EB97416" w:rsidR="00EF76F7" w:rsidRDefault="00B710E4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Description du poste et principales tâches</w:t>
      </w:r>
    </w:p>
    <w:p w14:paraId="6F094BE3" w14:textId="77777777" w:rsidR="000258C7" w:rsidRDefault="000258C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1E149770" w14:textId="557826A9" w:rsidR="00EC60BE" w:rsidRDefault="00CA77C5" w:rsidP="00426B62">
      <w:pPr>
        <w:pStyle w:val="BodyText"/>
        <w:jc w:val="both"/>
        <w:rPr>
          <w:rFonts w:ascii="Segoe UI" w:hAnsi="Segoe UI" w:cs="Segoe UI"/>
          <w:lang w:val="fr-CA" w:eastAsia="fr-CA"/>
        </w:rPr>
      </w:pPr>
      <w:r w:rsidRPr="00B710E4">
        <w:rPr>
          <w:rFonts w:ascii="Segoe UI" w:hAnsi="Segoe UI" w:cs="Segoe UI"/>
          <w:lang w:val="fr-CA" w:eastAsia="fr-CA"/>
        </w:rPr>
        <w:t>Sous la</w:t>
      </w:r>
      <w:r w:rsidR="005D771F" w:rsidRPr="00B710E4">
        <w:rPr>
          <w:rFonts w:ascii="Segoe UI" w:hAnsi="Segoe UI" w:cs="Segoe UI"/>
          <w:lang w:val="fr-CA" w:eastAsia="fr-CA"/>
        </w:rPr>
        <w:t xml:space="preserve"> responsabilité </w:t>
      </w:r>
      <w:r w:rsidRPr="00B710E4">
        <w:rPr>
          <w:rFonts w:ascii="Segoe UI" w:hAnsi="Segoe UI" w:cs="Segoe UI"/>
          <w:lang w:val="fr-CA" w:eastAsia="fr-CA"/>
        </w:rPr>
        <w:t xml:space="preserve">du </w:t>
      </w:r>
      <w:r w:rsidR="00426B62" w:rsidRPr="00B710E4">
        <w:rPr>
          <w:rFonts w:ascii="Segoe UI" w:hAnsi="Segoe UI" w:cs="Segoe UI"/>
          <w:lang w:val="fr-CA" w:eastAsia="fr-CA"/>
        </w:rPr>
        <w:t xml:space="preserve">superviseur de production, les journaliers de production soutiennent les opérations en exécutant </w:t>
      </w:r>
      <w:r w:rsidR="00DC5FC8" w:rsidRPr="00B710E4">
        <w:rPr>
          <w:rFonts w:ascii="Segoe UI" w:hAnsi="Segoe UI" w:cs="Segoe UI"/>
          <w:lang w:val="fr-CA" w:eastAsia="fr-CA"/>
        </w:rPr>
        <w:t xml:space="preserve">une variété de </w:t>
      </w:r>
      <w:r w:rsidR="00426B62" w:rsidRPr="00B710E4">
        <w:rPr>
          <w:rFonts w:ascii="Segoe UI" w:hAnsi="Segoe UI" w:cs="Segoe UI"/>
          <w:lang w:val="fr-CA" w:eastAsia="fr-CA"/>
        </w:rPr>
        <w:t>tâches manuelles</w:t>
      </w:r>
      <w:r w:rsidR="00AC56F5" w:rsidRPr="00B710E4">
        <w:rPr>
          <w:rFonts w:ascii="Segoe UI" w:hAnsi="Segoe UI" w:cs="Segoe UI"/>
          <w:lang w:val="fr-CA" w:eastAsia="fr-CA"/>
        </w:rPr>
        <w:t xml:space="preserve"> </w:t>
      </w:r>
      <w:r w:rsidR="00832241" w:rsidRPr="00B710E4">
        <w:rPr>
          <w:rFonts w:ascii="Segoe UI" w:hAnsi="Segoe UI" w:cs="Segoe UI"/>
          <w:lang w:val="fr-CA" w:eastAsia="fr-CA"/>
        </w:rPr>
        <w:t xml:space="preserve">essentielles </w:t>
      </w:r>
      <w:r w:rsidR="00AC56F5" w:rsidRPr="00B710E4">
        <w:rPr>
          <w:rFonts w:ascii="Segoe UI" w:hAnsi="Segoe UI" w:cs="Segoe UI"/>
          <w:lang w:val="fr-CA" w:eastAsia="fr-CA"/>
        </w:rPr>
        <w:t>au bon fonctionnement</w:t>
      </w:r>
      <w:r w:rsidR="00811B13" w:rsidRPr="00B710E4">
        <w:rPr>
          <w:rFonts w:ascii="Segoe UI" w:hAnsi="Segoe UI" w:cs="Segoe UI"/>
          <w:lang w:val="fr-CA" w:eastAsia="fr-CA"/>
        </w:rPr>
        <w:t xml:space="preserve"> de</w:t>
      </w:r>
      <w:r w:rsidR="0087092B">
        <w:rPr>
          <w:rFonts w:ascii="Segoe UI" w:hAnsi="Segoe UI" w:cs="Segoe UI"/>
          <w:lang w:val="fr-CA" w:eastAsia="fr-CA"/>
        </w:rPr>
        <w:t xml:space="preserve"> l’usine</w:t>
      </w:r>
      <w:r w:rsidR="00F92AA3">
        <w:rPr>
          <w:rFonts w:ascii="Segoe UI" w:hAnsi="Segoe UI" w:cs="Segoe UI"/>
          <w:lang w:val="fr-CA" w:eastAsia="fr-CA"/>
        </w:rPr>
        <w:t xml:space="preserve"> soit;</w:t>
      </w:r>
    </w:p>
    <w:p w14:paraId="3FA688B1" w14:textId="04657BCB" w:rsidR="008A2D47" w:rsidRPr="008A2D47" w:rsidRDefault="008A2D47" w:rsidP="008A2D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Réaliser des tâches d’entretien de base sur les machines et les équipements afin d’</w:t>
      </w:r>
      <w:r w:rsidR="003608F6" w:rsidRPr="00000052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en </w:t>
      </w: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assurer le bon fonctionnement</w:t>
      </w:r>
      <w:r w:rsidR="00FC0D20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.</w:t>
      </w:r>
    </w:p>
    <w:p w14:paraId="72D6B195" w14:textId="79A88C5D" w:rsidR="008A2D47" w:rsidRPr="008A2D47" w:rsidRDefault="008A2D47" w:rsidP="008A2D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Collaborer étroitement avec les opérateurs lors des interventions de maintenance ou de réparations</w:t>
      </w:r>
      <w:r w:rsidR="00725575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.</w:t>
      </w:r>
    </w:p>
    <w:p w14:paraId="34627D1C" w14:textId="46095E26" w:rsidR="00B30324" w:rsidRPr="008A2D47" w:rsidRDefault="00B30324" w:rsidP="00B30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Surveiller et signaler toute anomalie, bris ou situation à risque à l’équipe de supervision, </w:t>
      </w:r>
      <w:r w:rsidR="002F17B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et </w:t>
      </w: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contribu</w:t>
      </w:r>
      <w:r w:rsidR="002F17B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er </w:t>
      </w: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à l’amélioration continue.</w:t>
      </w:r>
    </w:p>
    <w:p w14:paraId="2E73701E" w14:textId="77777777" w:rsidR="00B30324" w:rsidRPr="008A2D47" w:rsidRDefault="00B30324" w:rsidP="00B30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Participer activement aux rencontres d’équipe, en partageant les observations du terrain et en contribuant à l’atteinte des objectifs de production.</w:t>
      </w:r>
    </w:p>
    <w:p w14:paraId="1DA0FBDA" w14:textId="77777777" w:rsidR="00B30324" w:rsidRDefault="00B30324" w:rsidP="00B303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2D4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Exécuter diverses tâches connexes, en soutien aux activités quotidiennes de l’usine et selon les besoins opérationnels.</w:t>
      </w:r>
    </w:p>
    <w:p w14:paraId="5700C7B7" w14:textId="3011BB5F" w:rsidR="00C96688" w:rsidRPr="008A2D47" w:rsidRDefault="00C96688" w:rsidP="00C966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De plus tous les employés doivent</w:t>
      </w:r>
      <w:r w:rsidR="004D0F46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 :</w:t>
      </w:r>
    </w:p>
    <w:p w14:paraId="238C88E5" w14:textId="77777777" w:rsidR="004D0F46" w:rsidRPr="00643BFE" w:rsidRDefault="004D0F46" w:rsidP="004D0F46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Veiller à la conformité des processus</w:t>
      </w:r>
      <w:r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dans le respect de la règlementation en place, des normes ISO et de santé et sécurité au travail</w:t>
      </w: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.</w:t>
      </w:r>
    </w:p>
    <w:p w14:paraId="0DEE5308" w14:textId="77777777" w:rsidR="008A2D47" w:rsidRPr="00B710E4" w:rsidRDefault="008A2D47" w:rsidP="00426B62">
      <w:pPr>
        <w:pStyle w:val="BodyText"/>
        <w:jc w:val="both"/>
        <w:rPr>
          <w:rFonts w:ascii="Segoe UI" w:hAnsi="Segoe UI" w:cs="Segoe UI"/>
          <w:lang w:val="fr-CA" w:eastAsia="fr-CA"/>
        </w:rPr>
      </w:pPr>
    </w:p>
    <w:p w14:paraId="0481DEA2" w14:textId="3D88FA27" w:rsidR="00AE377A" w:rsidRDefault="00EF76F7" w:rsidP="00C8767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Profil recherché</w:t>
      </w:r>
    </w:p>
    <w:p w14:paraId="30113F00" w14:textId="77777777" w:rsidR="00C87679" w:rsidRPr="00C87679" w:rsidRDefault="00C87679" w:rsidP="00C8767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7375FC21" w14:textId="0DB520C1" w:rsidR="00A81B11" w:rsidRDefault="00AE377A" w:rsidP="004E0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Idéalement </w:t>
      </w:r>
      <w:r w:rsidR="008F0F57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tu as complété ton </w:t>
      </w:r>
      <w:r w:rsidR="00ED5DC1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d</w:t>
      </w:r>
      <w:r w:rsidR="00ED5DC1">
        <w:t>iplôme d’études secondaires (DES)</w:t>
      </w:r>
      <w:r w:rsidR="00BE4212">
        <w:t>.</w:t>
      </w:r>
    </w:p>
    <w:p w14:paraId="683150C2" w14:textId="78B6371E" w:rsidR="00466995" w:rsidRDefault="008F0F57" w:rsidP="004E0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Tu possèdes </w:t>
      </w:r>
      <w:r w:rsidR="004519B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des c</w:t>
      </w:r>
      <w:r w:rsidR="0046699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arte</w:t>
      </w:r>
      <w:r w:rsidR="004519B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 w:rsidR="0046699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de compétences dans un domaine </w:t>
      </w:r>
      <w:r w:rsidR="009F4A03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pertinent (aout)</w:t>
      </w:r>
      <w:r w:rsidR="00BE421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1F4EC47D" w14:textId="77777777" w:rsidR="007F1FCA" w:rsidRPr="0098238D" w:rsidRDefault="007F1FCA" w:rsidP="007F1FCA">
      <w:pPr>
        <w:pStyle w:val="BodyText"/>
        <w:numPr>
          <w:ilvl w:val="0"/>
          <w:numId w:val="1"/>
        </w:numPr>
        <w:jc w:val="both"/>
        <w:rPr>
          <w:rFonts w:ascii="Segoe UI" w:hAnsi="Segoe UI" w:cs="Segoe UI"/>
          <w:sz w:val="21"/>
          <w:szCs w:val="21"/>
          <w:lang w:val="fr-CA" w:eastAsia="fr-CA"/>
        </w:rPr>
      </w:pPr>
      <w:r>
        <w:rPr>
          <w:rFonts w:ascii="Segoe UI" w:hAnsi="Segoe UI" w:cs="Segoe UI"/>
          <w:sz w:val="21"/>
          <w:szCs w:val="21"/>
          <w:lang w:val="fr-CA" w:eastAsia="fr-CA"/>
        </w:rPr>
        <w:t>Tu m</w:t>
      </w:r>
      <w:r w:rsidRPr="0098238D">
        <w:rPr>
          <w:rFonts w:ascii="Segoe UI" w:hAnsi="Segoe UI" w:cs="Segoe UI"/>
          <w:sz w:val="21"/>
          <w:szCs w:val="21"/>
          <w:lang w:val="fr-CA" w:eastAsia="fr-CA"/>
        </w:rPr>
        <w:t>aîtrise le français tant à l’oral qu’à l’écrit</w:t>
      </w:r>
      <w:r>
        <w:rPr>
          <w:rFonts w:ascii="Segoe UI" w:hAnsi="Segoe UI" w:cs="Segoe UI"/>
          <w:sz w:val="21"/>
          <w:szCs w:val="21"/>
          <w:lang w:val="fr-CA" w:eastAsia="fr-CA"/>
        </w:rPr>
        <w:t>.</w:t>
      </w:r>
      <w:r w:rsidRPr="0098238D">
        <w:rPr>
          <w:rFonts w:ascii="Segoe UI" w:hAnsi="Segoe UI" w:cs="Segoe UI"/>
          <w:sz w:val="21"/>
          <w:szCs w:val="21"/>
          <w:lang w:val="fr-CA" w:eastAsia="fr-CA"/>
        </w:rPr>
        <w:t xml:space="preserve"> </w:t>
      </w:r>
    </w:p>
    <w:p w14:paraId="47C6A3F5" w14:textId="77777777" w:rsidR="007F1FCA" w:rsidRPr="0098238D" w:rsidRDefault="007F1FCA" w:rsidP="007F1FCA">
      <w:pPr>
        <w:pStyle w:val="BodyText"/>
        <w:numPr>
          <w:ilvl w:val="0"/>
          <w:numId w:val="1"/>
        </w:numPr>
        <w:jc w:val="both"/>
        <w:rPr>
          <w:rFonts w:ascii="Segoe UI" w:hAnsi="Segoe UI" w:cs="Segoe UI"/>
          <w:sz w:val="21"/>
          <w:szCs w:val="21"/>
          <w:lang w:val="fr-CA" w:eastAsia="fr-CA"/>
        </w:rPr>
      </w:pPr>
      <w:r w:rsidRPr="0098238D">
        <w:rPr>
          <w:rFonts w:ascii="Segoe UI" w:hAnsi="Segoe UI" w:cs="Segoe UI"/>
          <w:sz w:val="21"/>
          <w:szCs w:val="21"/>
          <w:lang w:val="fr-CA" w:eastAsia="fr-CA"/>
        </w:rPr>
        <w:t>Tu apprécies le travail d’équipe et tu entretien</w:t>
      </w:r>
      <w:r>
        <w:rPr>
          <w:rFonts w:ascii="Segoe UI" w:hAnsi="Segoe UI" w:cs="Segoe UI"/>
          <w:sz w:val="21"/>
          <w:szCs w:val="21"/>
          <w:lang w:val="fr-CA" w:eastAsia="fr-CA"/>
        </w:rPr>
        <w:t>s</w:t>
      </w:r>
      <w:r w:rsidRPr="0098238D">
        <w:rPr>
          <w:rFonts w:ascii="Segoe UI" w:hAnsi="Segoe UI" w:cs="Segoe UI"/>
          <w:sz w:val="21"/>
          <w:szCs w:val="21"/>
          <w:lang w:val="fr-CA" w:eastAsia="fr-CA"/>
        </w:rPr>
        <w:t xml:space="preserve"> des relations interpersonnelles harmonieuse</w:t>
      </w:r>
      <w:r>
        <w:rPr>
          <w:rFonts w:ascii="Segoe UI" w:hAnsi="Segoe UI" w:cs="Segoe UI"/>
          <w:sz w:val="21"/>
          <w:szCs w:val="21"/>
          <w:lang w:val="fr-CA" w:eastAsia="fr-CA"/>
        </w:rPr>
        <w:t>s.</w:t>
      </w:r>
    </w:p>
    <w:p w14:paraId="64A32118" w14:textId="016D8425" w:rsidR="00C74759" w:rsidRDefault="004519B2" w:rsidP="004E0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Tu es cur</w:t>
      </w:r>
      <w:r w:rsidR="00F17F0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ieu</w:t>
      </w:r>
      <w:r w:rsidR="00D91397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x</w:t>
      </w:r>
      <w:r w:rsidR="00F17F0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  <w:r w:rsidR="00D91397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 w:rsidR="00F17F0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e et tu </w:t>
      </w:r>
      <w:r w:rsidR="00325A2F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as</w:t>
      </w:r>
      <w:r w:rsidR="00F17F0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de bonnes </w:t>
      </w:r>
      <w:r w:rsidR="00C7475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capacité</w:t>
      </w:r>
      <w:r w:rsidR="00F17F0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 w:rsidR="00C7475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d’apprentissage</w:t>
      </w:r>
      <w:r w:rsidR="00BE421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35221BDB" w14:textId="1C32EA83" w:rsidR="00C40740" w:rsidRPr="0098238D" w:rsidRDefault="0098238D" w:rsidP="00982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Tu fais </w:t>
      </w:r>
      <w:r w:rsidR="000245E3" w:rsidRPr="00EE59CE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preuve de débrouillardise, de flexibilité et de polyvalenc</w:t>
      </w: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e</w:t>
      </w:r>
      <w:r w:rsidR="00BE421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10F937FC" w14:textId="014A3D2F" w:rsidR="00FA7CB8" w:rsidRPr="0098238D" w:rsidRDefault="0098238D" w:rsidP="00FA7CB8">
      <w:pPr>
        <w:pStyle w:val="BodyText"/>
        <w:numPr>
          <w:ilvl w:val="0"/>
          <w:numId w:val="1"/>
        </w:numPr>
        <w:jc w:val="both"/>
        <w:rPr>
          <w:rFonts w:ascii="Segoe UI" w:hAnsi="Segoe UI" w:cs="Segoe UI"/>
          <w:sz w:val="21"/>
          <w:szCs w:val="21"/>
          <w:lang w:val="fr-CA" w:eastAsia="fr-CA"/>
        </w:rPr>
      </w:pPr>
      <w:r w:rsidRPr="0098238D">
        <w:rPr>
          <w:rFonts w:ascii="Segoe UI" w:hAnsi="Segoe UI" w:cs="Segoe UI"/>
          <w:sz w:val="21"/>
          <w:szCs w:val="21"/>
          <w:lang w:val="fr-CA" w:eastAsia="fr-CA"/>
        </w:rPr>
        <w:t>La ponctu</w:t>
      </w:r>
      <w:r w:rsidR="00F61A2D">
        <w:rPr>
          <w:rFonts w:ascii="Segoe UI" w:hAnsi="Segoe UI" w:cs="Segoe UI"/>
          <w:sz w:val="21"/>
          <w:szCs w:val="21"/>
          <w:lang w:val="fr-CA" w:eastAsia="fr-CA"/>
        </w:rPr>
        <w:t xml:space="preserve">alité </w:t>
      </w:r>
      <w:r w:rsidRPr="0098238D">
        <w:rPr>
          <w:rFonts w:ascii="Segoe UI" w:hAnsi="Segoe UI" w:cs="Segoe UI"/>
          <w:sz w:val="21"/>
          <w:szCs w:val="21"/>
          <w:lang w:val="fr-CA" w:eastAsia="fr-CA"/>
        </w:rPr>
        <w:t>et l’assiduité font partie de tes valeurs</w:t>
      </w:r>
      <w:r w:rsidR="00BE4212">
        <w:rPr>
          <w:rFonts w:ascii="Segoe UI" w:hAnsi="Segoe UI" w:cs="Segoe UI"/>
          <w:sz w:val="21"/>
          <w:szCs w:val="21"/>
          <w:lang w:val="fr-CA" w:eastAsia="fr-CA"/>
        </w:rPr>
        <w:t>.</w:t>
      </w:r>
    </w:p>
    <w:p w14:paraId="0EA55209" w14:textId="43E56A88" w:rsidR="009919C1" w:rsidRPr="003B0D29" w:rsidRDefault="009919C1" w:rsidP="00C876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</w:p>
    <w:p w14:paraId="124657C9" w14:textId="068EEB4B" w:rsidR="00553C49" w:rsidRDefault="00EF76F7">
      <w:pPr>
        <w:rPr>
          <w:b/>
          <w:bCs/>
        </w:rPr>
      </w:pPr>
      <w:r w:rsidRPr="00EF76F7">
        <w:rPr>
          <w:b/>
          <w:bCs/>
        </w:rPr>
        <w:t>Ce que nous offrons</w:t>
      </w:r>
    </w:p>
    <w:p w14:paraId="0C7852F6" w14:textId="1B5D3F60" w:rsidR="00043DFE" w:rsidRDefault="00043DFE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Un environnement de travail dynamique</w:t>
      </w:r>
      <w:r w:rsidR="00F61A2D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ou tu peux évoluer</w:t>
      </w:r>
    </w:p>
    <w:p w14:paraId="0ABAD054" w14:textId="41228D5B" w:rsidR="005D0123" w:rsidRDefault="005D0123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horaire </w:t>
      </w:r>
      <w:r w:rsidR="0010483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basé sur une semaine de travail suivi d’une semaine de congé</w:t>
      </w:r>
      <w:r w:rsidR="005C289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en alternance sur le quart de jour et </w:t>
      </w:r>
      <w:r w:rsidR="00D976D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le quart </w:t>
      </w:r>
      <w:r w:rsidR="005C289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de nuit</w:t>
      </w:r>
      <w:r w:rsidR="00DA72FC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</w:t>
      </w:r>
    </w:p>
    <w:p w14:paraId="59329F25" w14:textId="3EBE7A0A" w:rsidR="002532B2" w:rsidRDefault="002532B2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salaire horaire établi à </w:t>
      </w:r>
      <w:r w:rsidR="00347D91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27.5</w:t>
      </w:r>
      <w:r w:rsidR="00793B8B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8$</w:t>
      </w:r>
    </w:p>
    <w:p w14:paraId="3A975150" w14:textId="5EDC7748" w:rsidR="007F5021" w:rsidRPr="007F5021" w:rsidRDefault="00DA622A" w:rsidP="003151CA">
      <w:pPr>
        <w:numPr>
          <w:ilvl w:val="0"/>
          <w:numId w:val="1"/>
        </w:numPr>
        <w:spacing w:after="0" w:line="240" w:lineRule="auto"/>
        <w:textAlignment w:val="baseline"/>
        <w:rPr>
          <w:b/>
          <w:bCs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ensemble de conditions de travail </w:t>
      </w:r>
      <w:r w:rsidR="00D976D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régie</w:t>
      </w:r>
      <w:r w:rsidR="00823EC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nt</w:t>
      </w:r>
      <w:r w:rsidR="00D976D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par une convention collective dont : </w:t>
      </w:r>
      <w:r w:rsidR="003151C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des congés, un </w:t>
      </w:r>
      <w:r w:rsidR="00583FE2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régime d’assurances collectives complet</w:t>
      </w:r>
      <w:r w:rsidR="003151C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et un </w:t>
      </w:r>
      <w:r w:rsidR="00D976D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REER </w:t>
      </w:r>
      <w:r w:rsidR="003151C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c</w:t>
      </w:r>
      <w:r w:rsidR="00D976D8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ollectif </w:t>
      </w:r>
    </w:p>
    <w:p w14:paraId="49724824" w14:textId="77777777" w:rsidR="007F5021" w:rsidRPr="007F5021" w:rsidRDefault="007F5021" w:rsidP="007F5021">
      <w:pPr>
        <w:spacing w:after="0" w:line="240" w:lineRule="auto"/>
        <w:ind w:left="720"/>
        <w:textAlignment w:val="baseline"/>
        <w:rPr>
          <w:b/>
          <w:bCs/>
        </w:rPr>
      </w:pPr>
    </w:p>
    <w:p w14:paraId="1E4814CC" w14:textId="67905732" w:rsidR="00633E5A" w:rsidRDefault="00633E5A" w:rsidP="00F16DB6">
      <w:pPr>
        <w:spacing w:after="0" w:line="240" w:lineRule="auto"/>
        <w:ind w:left="720"/>
        <w:jc w:val="center"/>
        <w:textAlignment w:val="baseline"/>
        <w:rPr>
          <w:b/>
          <w:bCs/>
        </w:rPr>
      </w:pPr>
      <w:r>
        <w:rPr>
          <w:b/>
          <w:bCs/>
        </w:rPr>
        <w:t>N’attends plus et join</w:t>
      </w:r>
      <w:r w:rsidR="00F16DB6">
        <w:rPr>
          <w:b/>
          <w:bCs/>
        </w:rPr>
        <w:t>s</w:t>
      </w:r>
      <w:r w:rsidR="00B308FB">
        <w:rPr>
          <w:b/>
          <w:bCs/>
        </w:rPr>
        <w:t xml:space="preserve">-toi </w:t>
      </w:r>
      <w:r>
        <w:rPr>
          <w:b/>
          <w:bCs/>
        </w:rPr>
        <w:t>à nous !</w:t>
      </w:r>
    </w:p>
    <w:p w14:paraId="2467E911" w14:textId="45D332B5" w:rsidR="009D338F" w:rsidRPr="00EF76F7" w:rsidRDefault="009D338F">
      <w:pPr>
        <w:rPr>
          <w:b/>
          <w:bCs/>
        </w:rPr>
      </w:pPr>
    </w:p>
    <w:sectPr w:rsidR="009D338F" w:rsidRPr="00EF76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068"/>
    <w:multiLevelType w:val="multilevel"/>
    <w:tmpl w:val="43A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137C7"/>
    <w:multiLevelType w:val="multilevel"/>
    <w:tmpl w:val="AD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D7137"/>
    <w:multiLevelType w:val="hybridMultilevel"/>
    <w:tmpl w:val="553A21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3046"/>
    <w:multiLevelType w:val="multilevel"/>
    <w:tmpl w:val="3D3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C1A70"/>
    <w:multiLevelType w:val="multilevel"/>
    <w:tmpl w:val="D6C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90CCD"/>
    <w:multiLevelType w:val="multilevel"/>
    <w:tmpl w:val="86B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745E5E"/>
    <w:multiLevelType w:val="hybridMultilevel"/>
    <w:tmpl w:val="10A4C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2F68"/>
    <w:multiLevelType w:val="hybridMultilevel"/>
    <w:tmpl w:val="CC1A7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76195"/>
    <w:multiLevelType w:val="hybridMultilevel"/>
    <w:tmpl w:val="E23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5076">
    <w:abstractNumId w:val="5"/>
  </w:num>
  <w:num w:numId="2" w16cid:durableId="772284215">
    <w:abstractNumId w:val="0"/>
  </w:num>
  <w:num w:numId="3" w16cid:durableId="1378049370">
    <w:abstractNumId w:val="1"/>
  </w:num>
  <w:num w:numId="4" w16cid:durableId="757750486">
    <w:abstractNumId w:val="8"/>
  </w:num>
  <w:num w:numId="5" w16cid:durableId="1560167053">
    <w:abstractNumId w:val="3"/>
  </w:num>
  <w:num w:numId="6" w16cid:durableId="1469667116">
    <w:abstractNumId w:val="6"/>
  </w:num>
  <w:num w:numId="7" w16cid:durableId="43992093">
    <w:abstractNumId w:val="2"/>
  </w:num>
  <w:num w:numId="8" w16cid:durableId="1879199902">
    <w:abstractNumId w:val="7"/>
  </w:num>
  <w:num w:numId="9" w16cid:durableId="1486818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7"/>
    <w:rsid w:val="00000052"/>
    <w:rsid w:val="000245E3"/>
    <w:rsid w:val="000258C7"/>
    <w:rsid w:val="00043DFE"/>
    <w:rsid w:val="00095D72"/>
    <w:rsid w:val="000A521C"/>
    <w:rsid w:val="000B0D2D"/>
    <w:rsid w:val="000C6C9B"/>
    <w:rsid w:val="000D59FF"/>
    <w:rsid w:val="000E411C"/>
    <w:rsid w:val="000E5650"/>
    <w:rsid w:val="000E7014"/>
    <w:rsid w:val="00104838"/>
    <w:rsid w:val="001425D9"/>
    <w:rsid w:val="00142B51"/>
    <w:rsid w:val="00145159"/>
    <w:rsid w:val="0015247C"/>
    <w:rsid w:val="00157A08"/>
    <w:rsid w:val="0016277F"/>
    <w:rsid w:val="00172ADE"/>
    <w:rsid w:val="00194AC3"/>
    <w:rsid w:val="001A6290"/>
    <w:rsid w:val="001B1F67"/>
    <w:rsid w:val="001C2FD8"/>
    <w:rsid w:val="001F2885"/>
    <w:rsid w:val="00206B86"/>
    <w:rsid w:val="002163CA"/>
    <w:rsid w:val="00223C6E"/>
    <w:rsid w:val="00247F89"/>
    <w:rsid w:val="002532B2"/>
    <w:rsid w:val="00264FDD"/>
    <w:rsid w:val="00266829"/>
    <w:rsid w:val="002741D8"/>
    <w:rsid w:val="00276549"/>
    <w:rsid w:val="0028071B"/>
    <w:rsid w:val="00281578"/>
    <w:rsid w:val="0028212F"/>
    <w:rsid w:val="002A01A7"/>
    <w:rsid w:val="002A5F84"/>
    <w:rsid w:val="002F17BD"/>
    <w:rsid w:val="002F3A87"/>
    <w:rsid w:val="00304F47"/>
    <w:rsid w:val="00310986"/>
    <w:rsid w:val="003151CA"/>
    <w:rsid w:val="00315362"/>
    <w:rsid w:val="00320BD2"/>
    <w:rsid w:val="00325A2F"/>
    <w:rsid w:val="00332635"/>
    <w:rsid w:val="00341939"/>
    <w:rsid w:val="00347D91"/>
    <w:rsid w:val="00354142"/>
    <w:rsid w:val="003608F6"/>
    <w:rsid w:val="00364AE9"/>
    <w:rsid w:val="0038563F"/>
    <w:rsid w:val="00393975"/>
    <w:rsid w:val="003946A6"/>
    <w:rsid w:val="003A0B6D"/>
    <w:rsid w:val="003B0D29"/>
    <w:rsid w:val="003B5150"/>
    <w:rsid w:val="003B65D5"/>
    <w:rsid w:val="00400327"/>
    <w:rsid w:val="00403AD9"/>
    <w:rsid w:val="004174A7"/>
    <w:rsid w:val="00426B62"/>
    <w:rsid w:val="00427473"/>
    <w:rsid w:val="00441B1D"/>
    <w:rsid w:val="004519B2"/>
    <w:rsid w:val="0045697C"/>
    <w:rsid w:val="00466995"/>
    <w:rsid w:val="0046754B"/>
    <w:rsid w:val="00467E41"/>
    <w:rsid w:val="00491220"/>
    <w:rsid w:val="00492A36"/>
    <w:rsid w:val="004A1E48"/>
    <w:rsid w:val="004A625B"/>
    <w:rsid w:val="004D02E6"/>
    <w:rsid w:val="004D0F46"/>
    <w:rsid w:val="004D5123"/>
    <w:rsid w:val="004E0B7F"/>
    <w:rsid w:val="004E78C9"/>
    <w:rsid w:val="004F4C96"/>
    <w:rsid w:val="004F59D3"/>
    <w:rsid w:val="00501596"/>
    <w:rsid w:val="00511C16"/>
    <w:rsid w:val="005122EB"/>
    <w:rsid w:val="00512717"/>
    <w:rsid w:val="0052166D"/>
    <w:rsid w:val="00522BAA"/>
    <w:rsid w:val="00530D3D"/>
    <w:rsid w:val="00531D18"/>
    <w:rsid w:val="00546860"/>
    <w:rsid w:val="00546F21"/>
    <w:rsid w:val="00553C49"/>
    <w:rsid w:val="00556AE6"/>
    <w:rsid w:val="00576D24"/>
    <w:rsid w:val="00583E87"/>
    <w:rsid w:val="00583FE2"/>
    <w:rsid w:val="0058412C"/>
    <w:rsid w:val="005A1335"/>
    <w:rsid w:val="005B1D17"/>
    <w:rsid w:val="005C2899"/>
    <w:rsid w:val="005C6C10"/>
    <w:rsid w:val="005D0123"/>
    <w:rsid w:val="005D771F"/>
    <w:rsid w:val="005E7F1C"/>
    <w:rsid w:val="005F1CCE"/>
    <w:rsid w:val="00620D4B"/>
    <w:rsid w:val="00625DEE"/>
    <w:rsid w:val="00633E5A"/>
    <w:rsid w:val="0064045A"/>
    <w:rsid w:val="00643BFE"/>
    <w:rsid w:val="006701A0"/>
    <w:rsid w:val="006715C4"/>
    <w:rsid w:val="006779EC"/>
    <w:rsid w:val="006C5956"/>
    <w:rsid w:val="006E0B6C"/>
    <w:rsid w:val="006E3874"/>
    <w:rsid w:val="00725575"/>
    <w:rsid w:val="0074453D"/>
    <w:rsid w:val="00746BB9"/>
    <w:rsid w:val="00783230"/>
    <w:rsid w:val="00793B8B"/>
    <w:rsid w:val="00795925"/>
    <w:rsid w:val="007A4D6E"/>
    <w:rsid w:val="007A573B"/>
    <w:rsid w:val="007B1DD8"/>
    <w:rsid w:val="007B75AD"/>
    <w:rsid w:val="007C3B8C"/>
    <w:rsid w:val="007D7917"/>
    <w:rsid w:val="007F1FCA"/>
    <w:rsid w:val="007F5021"/>
    <w:rsid w:val="00811B13"/>
    <w:rsid w:val="0081503B"/>
    <w:rsid w:val="00823EC8"/>
    <w:rsid w:val="00832241"/>
    <w:rsid w:val="0087092B"/>
    <w:rsid w:val="00893D94"/>
    <w:rsid w:val="00896902"/>
    <w:rsid w:val="008A2D47"/>
    <w:rsid w:val="008A3667"/>
    <w:rsid w:val="008D517F"/>
    <w:rsid w:val="008F0F57"/>
    <w:rsid w:val="008F629F"/>
    <w:rsid w:val="008F710D"/>
    <w:rsid w:val="0091600A"/>
    <w:rsid w:val="0092406A"/>
    <w:rsid w:val="009301CA"/>
    <w:rsid w:val="009415BA"/>
    <w:rsid w:val="0094749A"/>
    <w:rsid w:val="009809B9"/>
    <w:rsid w:val="0098238D"/>
    <w:rsid w:val="00987F4C"/>
    <w:rsid w:val="009919C1"/>
    <w:rsid w:val="009A0AFA"/>
    <w:rsid w:val="009A62E5"/>
    <w:rsid w:val="009B1AC5"/>
    <w:rsid w:val="009C7840"/>
    <w:rsid w:val="009D338F"/>
    <w:rsid w:val="009E75D3"/>
    <w:rsid w:val="009F4A03"/>
    <w:rsid w:val="00A72861"/>
    <w:rsid w:val="00A81B11"/>
    <w:rsid w:val="00AA1623"/>
    <w:rsid w:val="00AA5FA9"/>
    <w:rsid w:val="00AB44A6"/>
    <w:rsid w:val="00AC56F5"/>
    <w:rsid w:val="00AE377A"/>
    <w:rsid w:val="00AE6CB6"/>
    <w:rsid w:val="00AF3985"/>
    <w:rsid w:val="00B066BB"/>
    <w:rsid w:val="00B157AE"/>
    <w:rsid w:val="00B30324"/>
    <w:rsid w:val="00B308FB"/>
    <w:rsid w:val="00B40A28"/>
    <w:rsid w:val="00B41687"/>
    <w:rsid w:val="00B54DB6"/>
    <w:rsid w:val="00B56282"/>
    <w:rsid w:val="00B710E4"/>
    <w:rsid w:val="00BA6990"/>
    <w:rsid w:val="00BE4212"/>
    <w:rsid w:val="00BE5D5C"/>
    <w:rsid w:val="00BF1472"/>
    <w:rsid w:val="00C074CA"/>
    <w:rsid w:val="00C13997"/>
    <w:rsid w:val="00C3703D"/>
    <w:rsid w:val="00C40740"/>
    <w:rsid w:val="00C74759"/>
    <w:rsid w:val="00C74AE1"/>
    <w:rsid w:val="00C818A9"/>
    <w:rsid w:val="00C87679"/>
    <w:rsid w:val="00C93D22"/>
    <w:rsid w:val="00C96688"/>
    <w:rsid w:val="00CA77C5"/>
    <w:rsid w:val="00CC13C1"/>
    <w:rsid w:val="00CD177B"/>
    <w:rsid w:val="00CD2784"/>
    <w:rsid w:val="00CD5B8A"/>
    <w:rsid w:val="00CD7FAC"/>
    <w:rsid w:val="00CF0609"/>
    <w:rsid w:val="00D238A9"/>
    <w:rsid w:val="00D561E0"/>
    <w:rsid w:val="00D85C6A"/>
    <w:rsid w:val="00D8638D"/>
    <w:rsid w:val="00D87E53"/>
    <w:rsid w:val="00D91397"/>
    <w:rsid w:val="00D94A95"/>
    <w:rsid w:val="00D976D8"/>
    <w:rsid w:val="00DA622A"/>
    <w:rsid w:val="00DA72FC"/>
    <w:rsid w:val="00DC5FC8"/>
    <w:rsid w:val="00DD06E4"/>
    <w:rsid w:val="00DF6B68"/>
    <w:rsid w:val="00E04146"/>
    <w:rsid w:val="00E05EE6"/>
    <w:rsid w:val="00E15F16"/>
    <w:rsid w:val="00E20870"/>
    <w:rsid w:val="00E20E4D"/>
    <w:rsid w:val="00E21222"/>
    <w:rsid w:val="00E3712B"/>
    <w:rsid w:val="00E40210"/>
    <w:rsid w:val="00E413C9"/>
    <w:rsid w:val="00E51FE0"/>
    <w:rsid w:val="00E52B08"/>
    <w:rsid w:val="00E575F7"/>
    <w:rsid w:val="00E633A5"/>
    <w:rsid w:val="00E72F8F"/>
    <w:rsid w:val="00E91A53"/>
    <w:rsid w:val="00E940C0"/>
    <w:rsid w:val="00E96D5B"/>
    <w:rsid w:val="00EC60BE"/>
    <w:rsid w:val="00ED2DE2"/>
    <w:rsid w:val="00ED4271"/>
    <w:rsid w:val="00ED5DC1"/>
    <w:rsid w:val="00EE17E3"/>
    <w:rsid w:val="00EE59CE"/>
    <w:rsid w:val="00EF441E"/>
    <w:rsid w:val="00EF76F7"/>
    <w:rsid w:val="00F059C6"/>
    <w:rsid w:val="00F16DB6"/>
    <w:rsid w:val="00F17B07"/>
    <w:rsid w:val="00F17F02"/>
    <w:rsid w:val="00F61A2D"/>
    <w:rsid w:val="00F92AA3"/>
    <w:rsid w:val="00F95276"/>
    <w:rsid w:val="00FA7CB8"/>
    <w:rsid w:val="00FB1E26"/>
    <w:rsid w:val="00FC0D20"/>
    <w:rsid w:val="00FD07F7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DD9"/>
  <w15:chartTrackingRefBased/>
  <w15:docId w15:val="{7B9E63BD-282A-4DBA-B12D-B5BE599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8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6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6B62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Bitursi</dc:creator>
  <cp:keywords/>
  <dc:description/>
  <cp:lastModifiedBy>Stéphane Blanchette</cp:lastModifiedBy>
  <cp:revision>2</cp:revision>
  <dcterms:created xsi:type="dcterms:W3CDTF">2025-05-12T19:53:00Z</dcterms:created>
  <dcterms:modified xsi:type="dcterms:W3CDTF">2025-05-12T19:53:00Z</dcterms:modified>
</cp:coreProperties>
</file>